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54" w:rsidRDefault="00CF4C54" w:rsidP="00CF4C54">
      <w:pPr>
        <w:jc w:val="center"/>
      </w:pPr>
      <w:r>
        <w:rPr>
          <w:noProof/>
        </w:rPr>
        <w:drawing>
          <wp:inline distT="0" distB="0" distL="0" distR="0" wp14:anchorId="210B2198" wp14:editId="43149883">
            <wp:extent cx="1828800" cy="1371600"/>
            <wp:effectExtent l="19050" t="0" r="0" b="0"/>
            <wp:docPr id="1" name="Picture 1" descr="NP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Small"/>
                    <pic:cNvPicPr>
                      <a:picLocks noChangeAspect="1" noChangeArrowheads="1"/>
                    </pic:cNvPicPr>
                  </pic:nvPicPr>
                  <pic:blipFill>
                    <a:blip r:embed="rId6"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CF4C54" w:rsidRDefault="00CF4C54" w:rsidP="00CF4C54">
      <w:pPr>
        <w:widowControl w:val="0"/>
        <w:autoSpaceDE w:val="0"/>
        <w:autoSpaceDN w:val="0"/>
        <w:adjustRightInd w:val="0"/>
        <w:jc w:val="center"/>
        <w:rPr>
          <w:rFonts w:ascii="Verdana" w:hAnsi="Verdana"/>
          <w:b/>
          <w:sz w:val="36"/>
        </w:rPr>
      </w:pPr>
      <w:r>
        <w:rPr>
          <w:rFonts w:ascii="Verdana" w:hAnsi="Verdana"/>
          <w:b/>
          <w:sz w:val="36"/>
        </w:rPr>
        <w:t>NUTRITION AND WELLNESS POLICY</w:t>
      </w:r>
    </w:p>
    <w:p w:rsidR="00CF4C54" w:rsidRDefault="00CF4C54" w:rsidP="00CF4C54">
      <w:pPr>
        <w:widowControl w:val="0"/>
        <w:autoSpaceDE w:val="0"/>
        <w:autoSpaceDN w:val="0"/>
        <w:adjustRightInd w:val="0"/>
        <w:jc w:val="center"/>
        <w:rPr>
          <w:rFonts w:ascii="Verdana" w:hAnsi="Verdana"/>
          <w:b/>
          <w:sz w:val="36"/>
        </w:rPr>
      </w:pPr>
    </w:p>
    <w:p w:rsidR="00CF4C54" w:rsidRDefault="00CF4C54" w:rsidP="00CF4C54">
      <w:pPr>
        <w:widowControl w:val="0"/>
        <w:autoSpaceDE w:val="0"/>
        <w:autoSpaceDN w:val="0"/>
        <w:adjustRightInd w:val="0"/>
        <w:rPr>
          <w:rFonts w:ascii="Verdana" w:hAnsi="Verdana"/>
          <w:b/>
          <w:sz w:val="20"/>
          <w:szCs w:val="20"/>
        </w:rPr>
      </w:pPr>
      <w:r w:rsidRPr="00CF4C54">
        <w:rPr>
          <w:rFonts w:ascii="Verdana" w:hAnsi="Verdana"/>
          <w:b/>
          <w:sz w:val="20"/>
          <w:szCs w:val="20"/>
        </w:rPr>
        <w:t>Purpose and Philosophy</w:t>
      </w:r>
      <w:r>
        <w:rPr>
          <w:rFonts w:ascii="Verdana" w:hAnsi="Verdana"/>
          <w:b/>
          <w:sz w:val="20"/>
          <w:szCs w:val="20"/>
        </w:rPr>
        <w:t>:</w:t>
      </w:r>
    </w:p>
    <w:p w:rsidR="00E44EE6" w:rsidRPr="00CF4C54" w:rsidRDefault="00E44EE6" w:rsidP="00CF4C54">
      <w:pPr>
        <w:widowControl w:val="0"/>
        <w:autoSpaceDE w:val="0"/>
        <w:autoSpaceDN w:val="0"/>
        <w:adjustRightInd w:val="0"/>
        <w:rPr>
          <w:rFonts w:ascii="Verdana" w:hAnsi="Verdana"/>
          <w:b/>
          <w:sz w:val="20"/>
          <w:szCs w:val="20"/>
        </w:rPr>
      </w:pPr>
    </w:p>
    <w:p w:rsidR="00CF4C54" w:rsidRDefault="00CF4C54" w:rsidP="00CF4C54">
      <w:pPr>
        <w:widowControl w:val="0"/>
        <w:autoSpaceDE w:val="0"/>
        <w:autoSpaceDN w:val="0"/>
        <w:adjustRightInd w:val="0"/>
        <w:rPr>
          <w:rFonts w:ascii="Verdana" w:hAnsi="Verdana"/>
          <w:sz w:val="20"/>
          <w:szCs w:val="20"/>
        </w:rPr>
      </w:pPr>
      <w:r>
        <w:rPr>
          <w:rFonts w:ascii="Verdana" w:hAnsi="Verdana"/>
          <w:sz w:val="20"/>
          <w:szCs w:val="20"/>
        </w:rPr>
        <w:t>To optimize student performance potential, Navigator Pointe Academy promotes a healthy school by supporting wellness, good nutrition, and regular physical activity as part of the total learning environment.  Navigator Pointe Academy supports a healthy environment where children learn and participate in positive dietary and lifestyle practices.  Navigator Pointe Academy seeks to contribute to the basic health status of children by facilitating learning through the support and promotion of good nutrition and physical activity.</w:t>
      </w:r>
    </w:p>
    <w:p w:rsidR="00CF4C54" w:rsidRDefault="00CF4C54" w:rsidP="00CF4C54">
      <w:pPr>
        <w:widowControl w:val="0"/>
        <w:autoSpaceDE w:val="0"/>
        <w:autoSpaceDN w:val="0"/>
        <w:adjustRightInd w:val="0"/>
        <w:rPr>
          <w:rFonts w:ascii="Verdana" w:hAnsi="Verdana"/>
          <w:sz w:val="20"/>
          <w:szCs w:val="20"/>
        </w:rPr>
      </w:pPr>
    </w:p>
    <w:p w:rsidR="00CF4C54" w:rsidRDefault="00CF4C54" w:rsidP="00CF4C54">
      <w:pPr>
        <w:widowControl w:val="0"/>
        <w:autoSpaceDE w:val="0"/>
        <w:autoSpaceDN w:val="0"/>
        <w:adjustRightInd w:val="0"/>
        <w:rPr>
          <w:rFonts w:ascii="Verdana" w:hAnsi="Verdana"/>
          <w:b/>
          <w:sz w:val="20"/>
          <w:szCs w:val="20"/>
        </w:rPr>
      </w:pPr>
      <w:r w:rsidRPr="00CF4C54">
        <w:rPr>
          <w:rFonts w:ascii="Verdana" w:hAnsi="Verdana"/>
          <w:b/>
          <w:sz w:val="20"/>
          <w:szCs w:val="20"/>
        </w:rPr>
        <w:t>Opportunities for Physical Education and Physical Activity</w:t>
      </w:r>
    </w:p>
    <w:p w:rsidR="00E44EE6" w:rsidRPr="00CF4C54" w:rsidRDefault="00E44EE6" w:rsidP="00CF4C54">
      <w:pPr>
        <w:widowControl w:val="0"/>
        <w:autoSpaceDE w:val="0"/>
        <w:autoSpaceDN w:val="0"/>
        <w:adjustRightInd w:val="0"/>
        <w:rPr>
          <w:rFonts w:ascii="Verdana" w:hAnsi="Verdana"/>
          <w:b/>
          <w:sz w:val="20"/>
          <w:szCs w:val="20"/>
        </w:rPr>
      </w:pPr>
    </w:p>
    <w:p w:rsidR="00CF4C54" w:rsidRDefault="00CF4C54" w:rsidP="00CF4C54">
      <w:pPr>
        <w:widowControl w:val="0"/>
        <w:autoSpaceDE w:val="0"/>
        <w:autoSpaceDN w:val="0"/>
        <w:adjustRightInd w:val="0"/>
        <w:rPr>
          <w:rFonts w:ascii="Verdana" w:hAnsi="Verdana"/>
          <w:sz w:val="20"/>
          <w:szCs w:val="20"/>
        </w:rPr>
      </w:pPr>
      <w:r>
        <w:rPr>
          <w:rFonts w:ascii="Verdana" w:hAnsi="Verdana"/>
          <w:sz w:val="20"/>
          <w:szCs w:val="20"/>
        </w:rPr>
        <w:t xml:space="preserve">A quality physical education program is an essential </w:t>
      </w:r>
      <w:r w:rsidR="006A0CD3">
        <w:rPr>
          <w:rFonts w:ascii="Verdana" w:hAnsi="Verdana"/>
          <w:sz w:val="20"/>
          <w:szCs w:val="20"/>
        </w:rPr>
        <w:t>component</w:t>
      </w:r>
      <w:r>
        <w:rPr>
          <w:rFonts w:ascii="Verdana" w:hAnsi="Verdana"/>
          <w:sz w:val="20"/>
          <w:szCs w:val="20"/>
        </w:rPr>
        <w:t xml:space="preserve"> for student health and learning.  A sequential </w:t>
      </w:r>
      <w:r w:rsidR="006A0CD3">
        <w:rPr>
          <w:rFonts w:ascii="Verdana" w:hAnsi="Verdana"/>
          <w:sz w:val="20"/>
          <w:szCs w:val="20"/>
        </w:rPr>
        <w:t>developmental</w:t>
      </w:r>
      <w:r>
        <w:rPr>
          <w:rFonts w:ascii="Verdana" w:hAnsi="Verdana"/>
          <w:sz w:val="20"/>
          <w:szCs w:val="20"/>
        </w:rPr>
        <w:t xml:space="preserve"> appropriate </w:t>
      </w:r>
      <w:r w:rsidR="006A0CD3">
        <w:rPr>
          <w:rFonts w:ascii="Verdana" w:hAnsi="Verdana"/>
          <w:sz w:val="20"/>
          <w:szCs w:val="20"/>
        </w:rPr>
        <w:t>curriculum</w:t>
      </w:r>
      <w:r>
        <w:rPr>
          <w:rFonts w:ascii="Verdana" w:hAnsi="Verdana"/>
          <w:sz w:val="20"/>
          <w:szCs w:val="20"/>
        </w:rPr>
        <w:t xml:space="preserve"> shall be utilized to </w:t>
      </w:r>
      <w:r w:rsidR="006A0CD3">
        <w:rPr>
          <w:rFonts w:ascii="Verdana" w:hAnsi="Verdana"/>
          <w:sz w:val="20"/>
          <w:szCs w:val="20"/>
        </w:rPr>
        <w:t>help</w:t>
      </w:r>
      <w:r>
        <w:rPr>
          <w:rFonts w:ascii="Verdana" w:hAnsi="Verdana"/>
          <w:sz w:val="20"/>
          <w:szCs w:val="20"/>
        </w:rPr>
        <w:t xml:space="preserve"> students develop the knowledge, motor skills, self-management skills, attitudes and confidence needed to adopt and mai</w:t>
      </w:r>
      <w:r w:rsidR="006A0CD3">
        <w:rPr>
          <w:rFonts w:ascii="Verdana" w:hAnsi="Verdana"/>
          <w:sz w:val="20"/>
          <w:szCs w:val="20"/>
        </w:rPr>
        <w:t>ntain physical activity through</w:t>
      </w:r>
      <w:r>
        <w:rPr>
          <w:rFonts w:ascii="Verdana" w:hAnsi="Verdana"/>
          <w:sz w:val="20"/>
          <w:szCs w:val="20"/>
        </w:rPr>
        <w:t xml:space="preserve"> their lives, </w:t>
      </w:r>
      <w:r w:rsidR="006A0CD3">
        <w:rPr>
          <w:rFonts w:ascii="Verdana" w:hAnsi="Verdana"/>
          <w:sz w:val="20"/>
          <w:szCs w:val="20"/>
        </w:rPr>
        <w:t>consistent</w:t>
      </w:r>
      <w:r>
        <w:rPr>
          <w:rFonts w:ascii="Verdana" w:hAnsi="Verdana"/>
          <w:sz w:val="20"/>
          <w:szCs w:val="20"/>
        </w:rPr>
        <w:t xml:space="preserve"> with the State Core Physical Education Curriculum.  </w:t>
      </w:r>
      <w:r w:rsidR="006A0CD3">
        <w:rPr>
          <w:rFonts w:ascii="Verdana" w:hAnsi="Verdana"/>
          <w:sz w:val="20"/>
          <w:szCs w:val="20"/>
        </w:rPr>
        <w:t>Physical</w:t>
      </w:r>
      <w:r>
        <w:rPr>
          <w:rFonts w:ascii="Verdana" w:hAnsi="Verdana"/>
          <w:sz w:val="20"/>
          <w:szCs w:val="20"/>
        </w:rPr>
        <w:t xml:space="preserve"> activity includes </w:t>
      </w:r>
      <w:r w:rsidR="006A0CD3">
        <w:rPr>
          <w:rFonts w:ascii="Verdana" w:hAnsi="Verdana"/>
          <w:sz w:val="20"/>
          <w:szCs w:val="20"/>
        </w:rPr>
        <w:t>regular</w:t>
      </w:r>
      <w:r>
        <w:rPr>
          <w:rFonts w:ascii="Verdana" w:hAnsi="Verdana"/>
          <w:sz w:val="20"/>
          <w:szCs w:val="20"/>
        </w:rPr>
        <w:t xml:space="preserve"> instructional physical education and participation in indoor and outdoor programs.</w:t>
      </w:r>
    </w:p>
    <w:p w:rsidR="00CF4C54" w:rsidRDefault="00CF4C54" w:rsidP="00CF4C54">
      <w:pPr>
        <w:widowControl w:val="0"/>
        <w:autoSpaceDE w:val="0"/>
        <w:autoSpaceDN w:val="0"/>
        <w:adjustRightInd w:val="0"/>
        <w:rPr>
          <w:rFonts w:ascii="Verdana" w:hAnsi="Verdana"/>
          <w:sz w:val="20"/>
          <w:szCs w:val="20"/>
        </w:rPr>
      </w:pPr>
    </w:p>
    <w:p w:rsidR="00CF4C54" w:rsidRDefault="00CF4C54" w:rsidP="00CF4C54">
      <w:pPr>
        <w:widowControl w:val="0"/>
        <w:autoSpaceDE w:val="0"/>
        <w:autoSpaceDN w:val="0"/>
        <w:adjustRightInd w:val="0"/>
        <w:rPr>
          <w:rFonts w:ascii="Verdana" w:hAnsi="Verdana"/>
          <w:b/>
          <w:sz w:val="20"/>
          <w:szCs w:val="20"/>
        </w:rPr>
      </w:pPr>
      <w:r w:rsidRPr="00CF4C54">
        <w:rPr>
          <w:rFonts w:ascii="Verdana" w:hAnsi="Verdana"/>
          <w:b/>
          <w:sz w:val="20"/>
          <w:szCs w:val="20"/>
        </w:rPr>
        <w:t>Opportunities for Nutrition Education</w:t>
      </w:r>
    </w:p>
    <w:p w:rsidR="00E44EE6" w:rsidRDefault="00E44EE6" w:rsidP="00CF4C54">
      <w:pPr>
        <w:widowControl w:val="0"/>
        <w:autoSpaceDE w:val="0"/>
        <w:autoSpaceDN w:val="0"/>
        <w:adjustRightInd w:val="0"/>
        <w:rPr>
          <w:rFonts w:ascii="Verdana" w:hAnsi="Verdana"/>
          <w:b/>
          <w:sz w:val="20"/>
          <w:szCs w:val="20"/>
        </w:rPr>
      </w:pPr>
    </w:p>
    <w:p w:rsidR="00CF4C54" w:rsidRPr="00CF4C54" w:rsidRDefault="00CF4C54" w:rsidP="00CF4C54">
      <w:pPr>
        <w:widowControl w:val="0"/>
        <w:autoSpaceDE w:val="0"/>
        <w:autoSpaceDN w:val="0"/>
        <w:adjustRightInd w:val="0"/>
        <w:rPr>
          <w:rFonts w:ascii="Verdana" w:hAnsi="Verdana"/>
          <w:sz w:val="20"/>
          <w:szCs w:val="20"/>
        </w:rPr>
      </w:pPr>
      <w:r>
        <w:rPr>
          <w:rFonts w:ascii="Verdana" w:hAnsi="Verdana"/>
          <w:sz w:val="20"/>
          <w:szCs w:val="20"/>
        </w:rPr>
        <w:t xml:space="preserve">Nutrition education topics </w:t>
      </w:r>
      <w:r w:rsidR="006A0CD3">
        <w:rPr>
          <w:rFonts w:ascii="Verdana" w:hAnsi="Verdana"/>
          <w:sz w:val="20"/>
          <w:szCs w:val="20"/>
        </w:rPr>
        <w:t>shall be integrated within the s</w:t>
      </w:r>
      <w:r>
        <w:rPr>
          <w:rFonts w:ascii="Verdana" w:hAnsi="Verdana"/>
          <w:sz w:val="20"/>
          <w:szCs w:val="20"/>
        </w:rPr>
        <w:t xml:space="preserve">chool’s lunch program, science program, physical education program and other subjects at each grade level.  </w:t>
      </w:r>
      <w:r w:rsidR="00E44EE6">
        <w:rPr>
          <w:rFonts w:ascii="Verdana" w:hAnsi="Verdana"/>
          <w:sz w:val="20"/>
          <w:szCs w:val="20"/>
        </w:rPr>
        <w:t>Nutrition</w:t>
      </w:r>
      <w:r>
        <w:rPr>
          <w:rFonts w:ascii="Verdana" w:hAnsi="Verdana"/>
          <w:sz w:val="20"/>
          <w:szCs w:val="20"/>
        </w:rPr>
        <w:t xml:space="preserve"> education shall focus on students’ eating behaviors, lifestyle, and nutritional science, based on theories and methods proven effective by published research and consistent with the State </w:t>
      </w:r>
      <w:r w:rsidR="00E44EE6">
        <w:rPr>
          <w:rFonts w:ascii="Verdana" w:hAnsi="Verdana"/>
          <w:sz w:val="20"/>
          <w:szCs w:val="20"/>
        </w:rPr>
        <w:t>Core</w:t>
      </w:r>
      <w:r>
        <w:rPr>
          <w:rFonts w:ascii="Verdana" w:hAnsi="Verdana"/>
          <w:sz w:val="20"/>
          <w:szCs w:val="20"/>
        </w:rPr>
        <w:t xml:space="preserve"> Physical Education and Health </w:t>
      </w:r>
      <w:r w:rsidR="00E44EE6">
        <w:rPr>
          <w:rFonts w:ascii="Verdana" w:hAnsi="Verdana"/>
          <w:sz w:val="20"/>
          <w:szCs w:val="20"/>
        </w:rPr>
        <w:t>Education Curriculum.  Health Science and P.E. teachers will develop and implement monthly lesson plans in accordance with this policy.</w:t>
      </w:r>
    </w:p>
    <w:p w:rsidR="00D403A2" w:rsidRDefault="00D403A2">
      <w:bookmarkStart w:id="0" w:name="_GoBack"/>
      <w:bookmarkEnd w:id="0"/>
    </w:p>
    <w:sectPr w:rsidR="00D403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E6" w:rsidRDefault="00E44EE6" w:rsidP="00E44EE6">
      <w:r>
        <w:separator/>
      </w:r>
    </w:p>
  </w:endnote>
  <w:endnote w:type="continuationSeparator" w:id="0">
    <w:p w:rsidR="00E44EE6" w:rsidRDefault="00E44EE6" w:rsidP="00E4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EE6" w:rsidRPr="00E44EE6" w:rsidRDefault="00E44EE6">
    <w:pPr>
      <w:pStyle w:val="Footer"/>
      <w:rPr>
        <w:sz w:val="16"/>
        <w:szCs w:val="16"/>
      </w:rPr>
    </w:pPr>
    <w:r>
      <w:rPr>
        <w:sz w:val="16"/>
        <w:szCs w:val="16"/>
      </w:rPr>
      <w:t xml:space="preserve">                                                                                                       Admin/Admin/200(Policy &amp; Procedure)/</w:t>
    </w:r>
    <w:proofErr w:type="spellStart"/>
    <w:r>
      <w:rPr>
        <w:sz w:val="16"/>
        <w:szCs w:val="16"/>
      </w:rPr>
      <w:t>NutritionandWellnessPolicy</w:t>
    </w:r>
    <w:proofErr w:type="spellEnd"/>
    <w:r>
      <w:rPr>
        <w:sz w:val="16"/>
        <w:szCs w:val="16"/>
      </w:rPr>
      <w:t>/7172017JE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E6" w:rsidRDefault="00E44EE6" w:rsidP="00E44EE6">
      <w:r>
        <w:separator/>
      </w:r>
    </w:p>
  </w:footnote>
  <w:footnote w:type="continuationSeparator" w:id="0">
    <w:p w:rsidR="00E44EE6" w:rsidRDefault="00E44EE6" w:rsidP="00E4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54"/>
    <w:rsid w:val="006A0CD3"/>
    <w:rsid w:val="00CF4C54"/>
    <w:rsid w:val="00D403A2"/>
    <w:rsid w:val="00E4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7C3B-DB8D-4993-83C0-65CE7028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EE6"/>
    <w:pPr>
      <w:tabs>
        <w:tab w:val="center" w:pos="4680"/>
        <w:tab w:val="right" w:pos="9360"/>
      </w:tabs>
    </w:pPr>
  </w:style>
  <w:style w:type="character" w:customStyle="1" w:styleId="HeaderChar">
    <w:name w:val="Header Char"/>
    <w:basedOn w:val="DefaultParagraphFont"/>
    <w:link w:val="Header"/>
    <w:uiPriority w:val="99"/>
    <w:rsid w:val="00E44E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EE6"/>
    <w:pPr>
      <w:tabs>
        <w:tab w:val="center" w:pos="4680"/>
        <w:tab w:val="right" w:pos="9360"/>
      </w:tabs>
    </w:pPr>
  </w:style>
  <w:style w:type="character" w:customStyle="1" w:styleId="FooterChar">
    <w:name w:val="Footer Char"/>
    <w:basedOn w:val="DefaultParagraphFont"/>
    <w:link w:val="Footer"/>
    <w:uiPriority w:val="99"/>
    <w:rsid w:val="00E44E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Endeavor Hall</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Elgan</dc:creator>
  <cp:keywords/>
  <dc:description/>
  <cp:lastModifiedBy>Jennifer Elgan</cp:lastModifiedBy>
  <cp:revision>2</cp:revision>
  <cp:lastPrinted>2017-07-17T18:45:00Z</cp:lastPrinted>
  <dcterms:created xsi:type="dcterms:W3CDTF">2017-07-17T18:28:00Z</dcterms:created>
  <dcterms:modified xsi:type="dcterms:W3CDTF">2017-07-26T17:25:00Z</dcterms:modified>
</cp:coreProperties>
</file>