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D919C" w14:textId="4637D7DA" w:rsidR="00EE3C28" w:rsidRDefault="00EE3C28" w:rsidP="00EE3C28">
      <w:pPr>
        <w:spacing w:before="120"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noProof/>
        </w:rPr>
        <w:drawing>
          <wp:inline distT="0" distB="0" distL="0" distR="0" wp14:anchorId="6760994A" wp14:editId="7FE59694">
            <wp:extent cx="1207770" cy="931545"/>
            <wp:effectExtent l="19050" t="0" r="0" b="0"/>
            <wp:docPr id="1" name="Picture 1" descr="NPA_FINAL_Letterhe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A_FINAL_Letterhead_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A4ADDBA" w14:textId="4CB7D32F" w:rsidR="00EE3C28" w:rsidRPr="00EE3C28" w:rsidRDefault="00EE3C28" w:rsidP="00EE3C2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C28">
        <w:rPr>
          <w:rFonts w:ascii="Arial" w:eastAsia="Times New Roman" w:hAnsi="Arial" w:cs="Arial"/>
          <w:color w:val="222222"/>
          <w:sz w:val="28"/>
          <w:szCs w:val="28"/>
        </w:rPr>
        <w:t xml:space="preserve">Trust Lands Council Meeting </w:t>
      </w:r>
    </w:p>
    <w:p w14:paraId="1529033D" w14:textId="77777777" w:rsidR="00EE3C28" w:rsidRPr="00EE3C28" w:rsidRDefault="00EE3C28" w:rsidP="00EE3C2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C28">
        <w:rPr>
          <w:rFonts w:ascii="Arial" w:eastAsia="Times New Roman" w:hAnsi="Arial" w:cs="Arial"/>
          <w:color w:val="222222"/>
          <w:sz w:val="24"/>
          <w:szCs w:val="24"/>
        </w:rPr>
        <w:t>6844 South Navigator Drive</w:t>
      </w:r>
    </w:p>
    <w:p w14:paraId="616DE664" w14:textId="77777777" w:rsidR="00EE3C28" w:rsidRPr="00EE3C28" w:rsidRDefault="00EE3C28" w:rsidP="00EE3C2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C28">
        <w:rPr>
          <w:rFonts w:ascii="Arial" w:eastAsia="Times New Roman" w:hAnsi="Arial" w:cs="Arial"/>
          <w:color w:val="222222"/>
          <w:sz w:val="24"/>
          <w:szCs w:val="24"/>
        </w:rPr>
        <w:t xml:space="preserve">West Jordan, Utah </w:t>
      </w:r>
    </w:p>
    <w:p w14:paraId="502C831D" w14:textId="77777777" w:rsidR="00EE3C28" w:rsidRPr="00EE3C28" w:rsidRDefault="00EE3C28" w:rsidP="00EE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AEC1E1" w14:textId="77777777" w:rsidR="00EE3C28" w:rsidRPr="00EE3C28" w:rsidRDefault="00EE3C28" w:rsidP="00EE3C2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C28">
        <w:rPr>
          <w:rFonts w:ascii="Arial" w:eastAsia="Times New Roman" w:hAnsi="Arial" w:cs="Arial"/>
          <w:color w:val="222222"/>
          <w:sz w:val="24"/>
          <w:szCs w:val="24"/>
        </w:rPr>
        <w:t>Thursday, November 15, 2018</w:t>
      </w:r>
    </w:p>
    <w:p w14:paraId="0950C67C" w14:textId="77777777" w:rsidR="00EE3C28" w:rsidRPr="00EE3C28" w:rsidRDefault="00EE3C28" w:rsidP="00EE3C2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C28">
        <w:rPr>
          <w:rFonts w:ascii="Arial" w:eastAsia="Times New Roman" w:hAnsi="Arial" w:cs="Arial"/>
          <w:color w:val="222222"/>
          <w:sz w:val="24"/>
          <w:szCs w:val="24"/>
        </w:rPr>
        <w:t xml:space="preserve">6:05 p.m. – 6:15 p.m. </w:t>
      </w:r>
    </w:p>
    <w:p w14:paraId="7ADB2C2E" w14:textId="77777777" w:rsidR="00EE3C28" w:rsidRPr="00EE3C28" w:rsidRDefault="00EE3C28" w:rsidP="00EE3C2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28">
        <w:rPr>
          <w:rFonts w:ascii="Arial" w:eastAsia="Times New Roman" w:hAnsi="Arial" w:cs="Arial"/>
          <w:color w:val="222222"/>
          <w:sz w:val="24"/>
          <w:szCs w:val="24"/>
        </w:rPr>
        <w:t>Attendance: Kristi Anderson; Troy Backus; Barbara Manning; Steve Rowley; Adrianne Jones</w:t>
      </w:r>
    </w:p>
    <w:p w14:paraId="453AD633" w14:textId="77777777" w:rsidR="00EE3C28" w:rsidRPr="00EE3C28" w:rsidRDefault="00EE3C28" w:rsidP="00EE3C2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28">
        <w:rPr>
          <w:rFonts w:ascii="Arial" w:eastAsia="Times New Roman" w:hAnsi="Arial" w:cs="Arial"/>
          <w:color w:val="222222"/>
          <w:sz w:val="24"/>
          <w:szCs w:val="24"/>
        </w:rPr>
        <w:t>Judy Farris (director); Rich Eccles (finance)</w:t>
      </w:r>
    </w:p>
    <w:p w14:paraId="7D38352B" w14:textId="77777777" w:rsidR="00EE3C28" w:rsidRPr="00EE3C28" w:rsidRDefault="00EE3C28" w:rsidP="00EE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5CC03C" w14:textId="77777777" w:rsidR="00EE3C28" w:rsidRPr="00EE3C28" w:rsidRDefault="00EE3C28" w:rsidP="00EE3C2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28">
        <w:rPr>
          <w:rFonts w:ascii="Arial" w:eastAsia="Times New Roman" w:hAnsi="Arial" w:cs="Arial"/>
          <w:color w:val="222222"/>
          <w:sz w:val="24"/>
          <w:szCs w:val="24"/>
        </w:rPr>
        <w:t>Trust Land Council Meeting:  6:05</w:t>
      </w:r>
    </w:p>
    <w:p w14:paraId="3147A353" w14:textId="77777777" w:rsidR="00EE3C28" w:rsidRPr="00EE3C28" w:rsidRDefault="00EE3C28" w:rsidP="00EE3C28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E3C28">
        <w:rPr>
          <w:rFonts w:ascii="Arial" w:eastAsia="Times New Roman" w:hAnsi="Arial" w:cs="Arial"/>
          <w:color w:val="222222"/>
          <w:sz w:val="24"/>
          <w:szCs w:val="24"/>
        </w:rPr>
        <w:t xml:space="preserve">Land Trust Final Report Amendment </w:t>
      </w:r>
    </w:p>
    <w:p w14:paraId="245185CA" w14:textId="77777777" w:rsidR="00EE3C28" w:rsidRPr="00EE3C28" w:rsidRDefault="00EE3C28" w:rsidP="00EE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8659AB" w14:textId="77777777" w:rsidR="00EE3C28" w:rsidRPr="00EE3C28" w:rsidRDefault="00EE3C28" w:rsidP="00EE3C28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E3C28">
        <w:rPr>
          <w:rFonts w:ascii="Arial" w:eastAsia="Times New Roman" w:hAnsi="Arial" w:cs="Arial"/>
          <w:color w:val="222222"/>
          <w:sz w:val="24"/>
          <w:szCs w:val="24"/>
        </w:rPr>
        <w:t>Troy moved to approve the Land Trust Final Report Amendment; 2nd by Steve</w:t>
      </w:r>
    </w:p>
    <w:p w14:paraId="4B2AD34E" w14:textId="77777777" w:rsidR="00EE3C28" w:rsidRPr="00EE3C28" w:rsidRDefault="00EE3C28" w:rsidP="00EE3C28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E3C28">
        <w:rPr>
          <w:rFonts w:ascii="Arial" w:eastAsia="Times New Roman" w:hAnsi="Arial" w:cs="Arial"/>
          <w:color w:val="222222"/>
          <w:sz w:val="24"/>
          <w:szCs w:val="24"/>
        </w:rPr>
        <w:t>Roll Call Troy, yes; Barbara, yes; Kristi, yes; Steve, yes; Adrianne, yes</w:t>
      </w:r>
    </w:p>
    <w:p w14:paraId="44F93D8A" w14:textId="77777777" w:rsidR="00EE3C28" w:rsidRPr="00EE3C28" w:rsidRDefault="00EE3C28" w:rsidP="00EE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BAA7AF" w14:textId="77777777" w:rsidR="00EE3C28" w:rsidRPr="00EE3C28" w:rsidRDefault="00EE3C28" w:rsidP="00EE3C28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E3C28">
        <w:rPr>
          <w:rFonts w:ascii="Arial" w:eastAsia="Times New Roman" w:hAnsi="Arial" w:cs="Arial"/>
          <w:color w:val="222222"/>
          <w:sz w:val="24"/>
          <w:szCs w:val="24"/>
        </w:rPr>
        <w:t>6:06 Troy moved to go back into board meeting; 2nd by Steve</w:t>
      </w:r>
    </w:p>
    <w:p w14:paraId="1BBFA22B" w14:textId="77777777" w:rsidR="00EE3C28" w:rsidRPr="00EE3C28" w:rsidRDefault="00EE3C28" w:rsidP="00EE3C28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E3C28">
        <w:rPr>
          <w:rFonts w:ascii="Arial" w:eastAsia="Times New Roman" w:hAnsi="Arial" w:cs="Arial"/>
          <w:color w:val="222222"/>
          <w:sz w:val="24"/>
          <w:szCs w:val="24"/>
        </w:rPr>
        <w:t>Roll Call Troy, yes; Barbara, yes; Kristi, yes; Steve, yes; Adrianne, yes</w:t>
      </w:r>
    </w:p>
    <w:p w14:paraId="21BD0AF0" w14:textId="77777777" w:rsidR="000F1DAE" w:rsidRDefault="000F1DAE"/>
    <w:sectPr w:rsidR="000F1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28"/>
    <w:rsid w:val="000F1DAE"/>
    <w:rsid w:val="00E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EF707"/>
  <w15:chartTrackingRefBased/>
  <w15:docId w15:val="{534BD923-00B3-4F51-A90F-517EDE14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Manning</dc:creator>
  <cp:keywords/>
  <dc:description/>
  <cp:lastModifiedBy>Thomas Manning</cp:lastModifiedBy>
  <cp:revision>1</cp:revision>
  <dcterms:created xsi:type="dcterms:W3CDTF">2019-01-18T20:15:00Z</dcterms:created>
  <dcterms:modified xsi:type="dcterms:W3CDTF">2019-01-18T20:18:00Z</dcterms:modified>
</cp:coreProperties>
</file>