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DD440" w14:textId="77777777" w:rsidR="00616A6E" w:rsidRDefault="00616A6E">
      <w:r>
        <w:t>Items for UT Assurances (UTAH Grants) 2021-22</w:t>
      </w:r>
    </w:p>
    <w:p w14:paraId="0C745313" w14:textId="77777777" w:rsidR="00616A6E" w:rsidRDefault="00616A6E"/>
    <w:p w14:paraId="65A3BFBD" w14:textId="77777777" w:rsidR="00616A6E" w:rsidRDefault="00616A6E"/>
    <w:p w14:paraId="55FFAC92" w14:textId="77777777" w:rsidR="00300042" w:rsidRDefault="00300042">
      <w:r>
        <w:t>Navigator Pointe Academy staff may not make medical recommendations to parents and students.</w:t>
      </w:r>
    </w:p>
    <w:p w14:paraId="4C8C40FE" w14:textId="77777777" w:rsidR="00300042" w:rsidRDefault="00300042"/>
    <w:p w14:paraId="3BA635F4" w14:textId="77777777" w:rsidR="00300042" w:rsidRDefault="00300042">
      <w:r>
        <w:t xml:space="preserve">Staff may share concerns with parents about a child’s behavior or performance in school, such as describing what they have observed or how a child’s behavior is impeding their learning, but may not make medical recommendations.  </w:t>
      </w:r>
    </w:p>
    <w:p w14:paraId="727097C5" w14:textId="77777777" w:rsidR="00300042" w:rsidRDefault="00300042"/>
    <w:p w14:paraId="647B615E" w14:textId="77777777" w:rsidR="00300042" w:rsidRDefault="00300042">
      <w:r>
        <w:t>A teacher may recommend to a parent that a student may need to be evaluated for special education or for a Section 504 plan.</w:t>
      </w:r>
    </w:p>
    <w:p w14:paraId="6C533647" w14:textId="77777777" w:rsidR="00300042" w:rsidRDefault="00300042"/>
    <w:p w14:paraId="4F56278C" w14:textId="77777777" w:rsidR="00300042" w:rsidRDefault="00300042"/>
    <w:p w14:paraId="3737F31C" w14:textId="77777777" w:rsidR="00616A6E" w:rsidRDefault="00616A6E"/>
    <w:p w14:paraId="78765D6C" w14:textId="77777777" w:rsidR="00616A6E" w:rsidRDefault="00616A6E"/>
    <w:p w14:paraId="6FEAF9C8" w14:textId="77777777" w:rsidR="00AC281B" w:rsidRDefault="00AC281B"/>
    <w:p w14:paraId="247D701C" w14:textId="77777777" w:rsidR="00616A6E" w:rsidRDefault="004A424E">
      <w:pPr>
        <w:rPr>
          <w:b/>
        </w:rPr>
      </w:pPr>
      <w:r w:rsidRPr="00AC281B">
        <w:rPr>
          <w:b/>
        </w:rPr>
        <w:t xml:space="preserve">K-8 </w:t>
      </w:r>
      <w:r w:rsidR="00300042" w:rsidRPr="00AC281B">
        <w:rPr>
          <w:b/>
        </w:rPr>
        <w:t>College and Career A</w:t>
      </w:r>
      <w:r w:rsidRPr="00AC281B">
        <w:rPr>
          <w:b/>
        </w:rPr>
        <w:t>warenes</w:t>
      </w:r>
      <w:r w:rsidR="00616A6E">
        <w:rPr>
          <w:b/>
        </w:rPr>
        <w:t>s (CTE Classes (7</w:t>
      </w:r>
      <w:r w:rsidR="00616A6E" w:rsidRPr="00616A6E">
        <w:rPr>
          <w:b/>
          <w:vertAlign w:val="superscript"/>
        </w:rPr>
        <w:t>th</w:t>
      </w:r>
      <w:r w:rsidR="00616A6E">
        <w:rPr>
          <w:b/>
        </w:rPr>
        <w:t xml:space="preserve"> and </w:t>
      </w:r>
      <w:proofErr w:type="gramStart"/>
      <w:r w:rsidR="00616A6E">
        <w:rPr>
          <w:b/>
        </w:rPr>
        <w:t>8</w:t>
      </w:r>
      <w:r w:rsidR="00616A6E" w:rsidRPr="00616A6E">
        <w:rPr>
          <w:b/>
          <w:vertAlign w:val="superscript"/>
        </w:rPr>
        <w:t>th</w:t>
      </w:r>
      <w:r w:rsidR="00616A6E">
        <w:rPr>
          <w:b/>
        </w:rPr>
        <w:t xml:space="preserve"> )</w:t>
      </w:r>
      <w:proofErr w:type="gramEnd"/>
      <w:r w:rsidR="00616A6E">
        <w:rPr>
          <w:b/>
        </w:rPr>
        <w:t xml:space="preserve"> and EL K-6</w:t>
      </w:r>
      <w:r w:rsidR="00616A6E" w:rsidRPr="00616A6E">
        <w:rPr>
          <w:b/>
          <w:vertAlign w:val="superscript"/>
        </w:rPr>
        <w:t>th</w:t>
      </w:r>
      <w:r w:rsidR="00616A6E">
        <w:rPr>
          <w:b/>
        </w:rPr>
        <w:t xml:space="preserve"> </w:t>
      </w:r>
      <w:bookmarkStart w:id="0" w:name="_GoBack"/>
      <w:bookmarkEnd w:id="0"/>
    </w:p>
    <w:p w14:paraId="7B429EC9" w14:textId="77777777" w:rsidR="00616A6E" w:rsidRDefault="00616A6E">
      <w:pPr>
        <w:rPr>
          <w:b/>
        </w:rPr>
      </w:pPr>
    </w:p>
    <w:p w14:paraId="45D28333" w14:textId="77777777" w:rsidR="004A424E" w:rsidRPr="00AC281B" w:rsidRDefault="005C273C">
      <w:pPr>
        <w:rPr>
          <w:b/>
        </w:rPr>
      </w:pPr>
      <w:r w:rsidRPr="00AC281B">
        <w:rPr>
          <w:b/>
        </w:rPr>
        <w:t>Student Goals:</w:t>
      </w:r>
    </w:p>
    <w:p w14:paraId="380010DF" w14:textId="77777777" w:rsidR="005C273C" w:rsidRDefault="005C273C"/>
    <w:p w14:paraId="75941094" w14:textId="77777777" w:rsidR="005C273C" w:rsidRDefault="005C273C">
      <w:r>
        <w:t xml:space="preserve">Goal #1 </w:t>
      </w:r>
    </w:p>
    <w:p w14:paraId="4C4CE83D" w14:textId="77777777" w:rsidR="004A424E" w:rsidRDefault="004A424E">
      <w:r>
        <w:t>Improve K-8 student academic outcomes that lead to lifelong success with a focus on college and career readiness skills (academic/learning, life/career, multicultural/global citizenship and social/emotional development for each student).</w:t>
      </w:r>
    </w:p>
    <w:p w14:paraId="3D764A58" w14:textId="77777777" w:rsidR="005C273C" w:rsidRDefault="005C273C"/>
    <w:p w14:paraId="7E0EF82B" w14:textId="77777777" w:rsidR="005C273C" w:rsidRDefault="005C273C">
      <w:r>
        <w:t>Goal #2</w:t>
      </w:r>
    </w:p>
    <w:p w14:paraId="1F538089" w14:textId="77777777" w:rsidR="005C273C" w:rsidRDefault="005C273C">
      <w:r>
        <w:t>Develop an early and continuing college and career readiness mindset with opportunities to create awareness and exploration of college and careers through classroom instruction.</w:t>
      </w:r>
    </w:p>
    <w:p w14:paraId="6176C56F" w14:textId="77777777" w:rsidR="005C273C" w:rsidRDefault="005C273C"/>
    <w:p w14:paraId="24811FF9" w14:textId="77777777" w:rsidR="005C273C" w:rsidRDefault="005C273C">
      <w:r>
        <w:t>Goal #3</w:t>
      </w:r>
    </w:p>
    <w:p w14:paraId="08B45579" w14:textId="77777777" w:rsidR="005C273C" w:rsidRDefault="005C273C">
      <w:r>
        <w:t xml:space="preserve">Prevent poor academic performance due to poor attendance and low effort with additional staff support and learning </w:t>
      </w:r>
      <w:r w:rsidR="00AC281B">
        <w:t>resources</w:t>
      </w:r>
      <w:r>
        <w:t xml:space="preserve"> that increase participation, </w:t>
      </w:r>
      <w:r w:rsidR="00AC281B">
        <w:t xml:space="preserve">encourage healthy social-emotional </w:t>
      </w:r>
      <w:r>
        <w:t>engagement and preparation for future learning and work opportunities</w:t>
      </w:r>
      <w:r w:rsidR="00AC281B">
        <w:t xml:space="preserve"> for students</w:t>
      </w:r>
    </w:p>
    <w:p w14:paraId="093FB769" w14:textId="77777777" w:rsidR="005C273C" w:rsidRDefault="005C273C"/>
    <w:p w14:paraId="6C6BF050" w14:textId="77777777" w:rsidR="00616A6E" w:rsidRDefault="00616A6E"/>
    <w:sectPr w:rsidR="00616A6E" w:rsidSect="0030004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42"/>
    <w:rsid w:val="00257FA3"/>
    <w:rsid w:val="00300042"/>
    <w:rsid w:val="004A424E"/>
    <w:rsid w:val="005C273C"/>
    <w:rsid w:val="00616A6E"/>
    <w:rsid w:val="00AC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74F96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195</Words>
  <Characters>1117</Characters>
  <Application>Microsoft Macintosh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Farris</dc:creator>
  <cp:keywords/>
  <dc:description/>
  <cp:lastModifiedBy>Judy Farris</cp:lastModifiedBy>
  <cp:revision>2</cp:revision>
  <cp:lastPrinted>2021-06-22T18:05:00Z</cp:lastPrinted>
  <dcterms:created xsi:type="dcterms:W3CDTF">2021-06-22T16:25:00Z</dcterms:created>
  <dcterms:modified xsi:type="dcterms:W3CDTF">2021-06-22T18:06:00Z</dcterms:modified>
</cp:coreProperties>
</file>